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C0FFD" w:rsidRPr="00BC0FFD" w:rsidRDefault="00BC0FFD">
      <w:pPr>
        <w:rPr>
          <w:rFonts w:ascii="Times" w:hAnsi="Times"/>
        </w:rPr>
      </w:pPr>
      <w:r w:rsidRPr="00BC0FFD">
        <w:rPr>
          <w:rFonts w:ascii="Times" w:hAnsi="Times"/>
        </w:rPr>
        <w:t>Pre</w:t>
      </w:r>
      <w:r w:rsidR="00111C05">
        <w:rPr>
          <w:rFonts w:ascii="Times" w:hAnsi="Times"/>
        </w:rPr>
        <w:t>-Instructional Strategy-Advance</w:t>
      </w:r>
      <w:r w:rsidRPr="00BC0FFD">
        <w:rPr>
          <w:rFonts w:ascii="Times" w:hAnsi="Times"/>
        </w:rPr>
        <w:t xml:space="preserve"> Organizer</w:t>
      </w:r>
    </w:p>
    <w:p w:rsidR="003A28B0" w:rsidRDefault="008861C9">
      <w:pPr>
        <w:rPr>
          <w:rFonts w:ascii="Times" w:hAnsi="Times"/>
        </w:rPr>
      </w:pPr>
      <w:r>
        <w:rPr>
          <w:rFonts w:ascii="Times" w:hAnsi="Times"/>
        </w:rPr>
        <w:t xml:space="preserve">The instruction for the “Welcome to Canada” unit </w:t>
      </w:r>
      <w:r w:rsidR="00590429">
        <w:rPr>
          <w:rFonts w:ascii="Times" w:hAnsi="Times"/>
        </w:rPr>
        <w:t>will be built on the metaphor of</w:t>
      </w:r>
      <w:r>
        <w:rPr>
          <w:rFonts w:ascii="Times" w:hAnsi="Times"/>
        </w:rPr>
        <w:t xml:space="preserve"> a traveler embarking on a journey.   </w:t>
      </w:r>
      <w:r w:rsidR="00EE6E44">
        <w:rPr>
          <w:rFonts w:ascii="Times" w:hAnsi="Times"/>
        </w:rPr>
        <w:t>International students</w:t>
      </w:r>
      <w:r>
        <w:rPr>
          <w:rFonts w:ascii="Times" w:hAnsi="Times"/>
        </w:rPr>
        <w:t xml:space="preserve"> will prepare for life in Canada as they complete activities related to planning a journey.  As recommended by the Kemp Model (2011), the journey metaphor supports the sequencing of instructional strategies.  </w:t>
      </w:r>
      <w:r w:rsidR="009C108A">
        <w:rPr>
          <w:rFonts w:ascii="Times" w:hAnsi="Times"/>
        </w:rPr>
        <w:t>Many students can relate to the experience of traveling for recreational purposes; providing a conceptual framework to compare known experiences with new ones will support the retention of information.</w:t>
      </w:r>
      <w:r w:rsidR="00590429">
        <w:rPr>
          <w:rFonts w:ascii="Times" w:hAnsi="Times"/>
        </w:rPr>
        <w:t xml:space="preserve">  The metaphor will be maintained as a narrative throughout the pre-instructional strategies for each of the five learning objectives.  Students will engage in practice activities </w:t>
      </w:r>
      <w:r w:rsidR="005C2B93">
        <w:rPr>
          <w:rFonts w:ascii="Times" w:hAnsi="Times"/>
        </w:rPr>
        <w:t>using</w:t>
      </w:r>
      <w:r w:rsidR="00590429">
        <w:rPr>
          <w:rFonts w:ascii="Times" w:hAnsi="Times"/>
        </w:rPr>
        <w:t xml:space="preserve"> knowledge and skills </w:t>
      </w:r>
      <w:r w:rsidR="005C2B93">
        <w:rPr>
          <w:rFonts w:ascii="Times" w:hAnsi="Times"/>
        </w:rPr>
        <w:t xml:space="preserve">required when traveling for </w:t>
      </w:r>
      <w:r w:rsidR="003A28B0">
        <w:rPr>
          <w:rFonts w:ascii="Times" w:hAnsi="Times"/>
        </w:rPr>
        <w:t>both</w:t>
      </w:r>
      <w:r w:rsidR="00EE6E44">
        <w:rPr>
          <w:rFonts w:ascii="Times" w:hAnsi="Times"/>
        </w:rPr>
        <w:t xml:space="preserve"> recreation</w:t>
      </w:r>
      <w:r w:rsidR="005C2B93">
        <w:rPr>
          <w:rFonts w:ascii="Times" w:hAnsi="Times"/>
        </w:rPr>
        <w:t xml:space="preserve"> </w:t>
      </w:r>
      <w:r w:rsidR="003A28B0">
        <w:rPr>
          <w:rFonts w:ascii="Times" w:hAnsi="Times"/>
        </w:rPr>
        <w:t>and</w:t>
      </w:r>
      <w:r w:rsidR="005C2B93">
        <w:rPr>
          <w:rFonts w:ascii="Times" w:hAnsi="Times"/>
        </w:rPr>
        <w:t xml:space="preserve"> educational purposes</w:t>
      </w:r>
      <w:r w:rsidR="003A28B0">
        <w:rPr>
          <w:rFonts w:ascii="Times" w:hAnsi="Times"/>
        </w:rPr>
        <w:t xml:space="preserve"> including,</w:t>
      </w:r>
      <w:r w:rsidR="005C2B93">
        <w:rPr>
          <w:rFonts w:ascii="Times" w:hAnsi="Times"/>
        </w:rPr>
        <w:t xml:space="preserve"> understanding the climate, being able to identify</w:t>
      </w:r>
      <w:r w:rsidR="00EE6E44">
        <w:rPr>
          <w:rFonts w:ascii="Times" w:hAnsi="Times"/>
        </w:rPr>
        <w:t xml:space="preserve"> and select</w:t>
      </w:r>
      <w:r w:rsidR="005C2B93">
        <w:rPr>
          <w:rFonts w:ascii="Times" w:hAnsi="Times"/>
        </w:rPr>
        <w:t xml:space="preserve"> food, and choosing recreation</w:t>
      </w:r>
      <w:r w:rsidR="003A28B0">
        <w:rPr>
          <w:rFonts w:ascii="Times" w:hAnsi="Times"/>
        </w:rPr>
        <w:t>al activities to participate in.</w:t>
      </w:r>
    </w:p>
    <w:p w:rsidR="005C2B93" w:rsidRDefault="000E04A4">
      <w:pPr>
        <w:rPr>
          <w:rFonts w:ascii="Times" w:hAnsi="Times"/>
        </w:rPr>
      </w:pPr>
      <w:r>
        <w:rPr>
          <w:rFonts w:ascii="Times" w:hAnsi="Times"/>
        </w:rPr>
        <w:t>In addition to the use of an advance organizer, p</w:t>
      </w:r>
      <w:r w:rsidR="003A28B0">
        <w:rPr>
          <w:rFonts w:ascii="Times" w:hAnsi="Times"/>
        </w:rPr>
        <w:t>retests will be used to</w:t>
      </w:r>
      <w:r w:rsidR="00937045">
        <w:rPr>
          <w:rFonts w:ascii="Times" w:hAnsi="Times"/>
        </w:rPr>
        <w:t xml:space="preserve"> introduce students to the information contained within each objective and to </w:t>
      </w:r>
      <w:r w:rsidR="003A28B0">
        <w:rPr>
          <w:rFonts w:ascii="Times" w:hAnsi="Times"/>
        </w:rPr>
        <w:t xml:space="preserve"> “heighten the student’s awareness of the content by giving cues to the key points” (Morrison et al., 2011, p. 177)</w:t>
      </w:r>
      <w:r w:rsidR="00937045">
        <w:rPr>
          <w:rFonts w:ascii="Times" w:hAnsi="Times"/>
        </w:rPr>
        <w:t>.</w:t>
      </w:r>
      <w:r w:rsidR="00260ECD">
        <w:rPr>
          <w:rFonts w:ascii="Times" w:hAnsi="Times"/>
        </w:rPr>
        <w:t xml:space="preserve">  Behavioural objectives were not used</w:t>
      </w:r>
      <w:r w:rsidR="00937045">
        <w:rPr>
          <w:rFonts w:ascii="Times" w:hAnsi="Times"/>
        </w:rPr>
        <w:t>,</w:t>
      </w:r>
      <w:r w:rsidR="00260ECD">
        <w:rPr>
          <w:rFonts w:ascii="Times" w:hAnsi="Times"/>
        </w:rPr>
        <w:t xml:space="preserve"> as the design team felt that they would be too rigid for a course designed to be fun and informative.</w:t>
      </w:r>
      <w:r w:rsidR="00937045">
        <w:rPr>
          <w:rFonts w:ascii="Times" w:hAnsi="Times"/>
        </w:rPr>
        <w:t xml:space="preserve">  Similarly, objective overviews were considered too broad for an instructional unit designed to accomplish five specific objectives.</w:t>
      </w:r>
    </w:p>
    <w:p w:rsidR="008861C9" w:rsidRPr="00BC0FFD" w:rsidRDefault="008861C9">
      <w:pPr>
        <w:rPr>
          <w:rFonts w:ascii="Times" w:hAnsi="Times"/>
        </w:rPr>
      </w:pPr>
    </w:p>
    <w:sectPr w:rsidR="008861C9" w:rsidRPr="00BC0FFD" w:rsidSect="008861C9">
      <w:pgSz w:w="12240" w:h="15840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C0FFD"/>
    <w:rsid w:val="000E04A4"/>
    <w:rsid w:val="00111C05"/>
    <w:rsid w:val="00260ECD"/>
    <w:rsid w:val="003A28B0"/>
    <w:rsid w:val="00590429"/>
    <w:rsid w:val="005C2B93"/>
    <w:rsid w:val="007166CF"/>
    <w:rsid w:val="00742017"/>
    <w:rsid w:val="00821E8C"/>
    <w:rsid w:val="008861C9"/>
    <w:rsid w:val="00937045"/>
    <w:rsid w:val="009C108A"/>
    <w:rsid w:val="00BC0FFD"/>
    <w:rsid w:val="00EE6E4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9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1010</Characters>
  <Application>Microsoft Word 12.0.0</Application>
  <DocSecurity>0</DocSecurity>
  <Lines>8</Lines>
  <Paragraphs>2</Paragraphs>
  <ScaleCrop>false</ScaleCrop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Wilson</dc:creator>
  <cp:keywords/>
  <cp:lastModifiedBy>S Wilson</cp:lastModifiedBy>
  <cp:revision>4</cp:revision>
  <dcterms:created xsi:type="dcterms:W3CDTF">2011-01-15T21:02:00Z</dcterms:created>
  <dcterms:modified xsi:type="dcterms:W3CDTF">2011-01-15T21:07:00Z</dcterms:modified>
</cp:coreProperties>
</file>